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49F4F" w14:textId="77777777" w:rsidR="00FE24EC" w:rsidRPr="005526FB" w:rsidRDefault="00FE24EC" w:rsidP="00FE24EC">
      <w:pPr>
        <w:spacing w:before="240" w:after="240" w:line="240" w:lineRule="auto"/>
        <w:jc w:val="both"/>
        <w:rPr>
          <w:rFonts w:ascii="Times New Roman" w:eastAsia="Times New Roman" w:hAnsi="Times New Roman" w:cs="Times New Roman"/>
          <w:kern w:val="0"/>
          <w:sz w:val="24"/>
          <w:szCs w:val="24"/>
          <w:lang w:eastAsia="en-GB"/>
          <w14:ligatures w14:val="none"/>
        </w:rPr>
      </w:pPr>
      <w:r w:rsidRPr="005526FB">
        <w:rPr>
          <w:rFonts w:ascii="Arial" w:eastAsia="Times New Roman" w:hAnsi="Arial" w:cs="Arial"/>
          <w:b/>
          <w:bCs/>
          <w:color w:val="000000"/>
          <w:kern w:val="0"/>
          <w:lang w:eastAsia="en-GB"/>
          <w14:ligatures w14:val="none"/>
        </w:rPr>
        <w:t>Accessing your GP-held records via the NHS app or NHS website</w:t>
      </w:r>
    </w:p>
    <w:p w14:paraId="1EBA4435" w14:textId="77777777" w:rsidR="00D0576F" w:rsidRDefault="00FE24EC" w:rsidP="00FE24EC">
      <w:pPr>
        <w:spacing w:before="240" w:after="240" w:line="240" w:lineRule="auto"/>
        <w:jc w:val="both"/>
        <w:rPr>
          <w:rFonts w:ascii="Arial" w:eastAsia="Times New Roman" w:hAnsi="Arial" w:cs="Arial"/>
          <w:color w:val="000000"/>
          <w:kern w:val="0"/>
          <w:lang w:eastAsia="en-GB"/>
          <w14:ligatures w14:val="none"/>
        </w:rPr>
      </w:pPr>
      <w:r w:rsidRPr="005526FB">
        <w:rPr>
          <w:rFonts w:ascii="Arial" w:eastAsia="Times New Roman" w:hAnsi="Arial" w:cs="Arial"/>
          <w:color w:val="000000"/>
          <w:kern w:val="0"/>
          <w:lang w:eastAsia="en-GB"/>
          <w14:ligatures w14:val="none"/>
        </w:rPr>
        <w:t xml:space="preserve">As your GP practice, we have </w:t>
      </w:r>
      <w:r w:rsidR="009F76BB">
        <w:rPr>
          <w:rFonts w:ascii="Arial" w:eastAsia="Times New Roman" w:hAnsi="Arial" w:cs="Arial"/>
          <w:color w:val="000000"/>
          <w:kern w:val="0"/>
          <w:lang w:eastAsia="en-GB"/>
          <w14:ligatures w14:val="none"/>
        </w:rPr>
        <w:t xml:space="preserve">been asked to provide you with </w:t>
      </w:r>
      <w:r w:rsidRPr="005526FB">
        <w:rPr>
          <w:rFonts w:ascii="Arial" w:eastAsia="Times New Roman" w:hAnsi="Arial" w:cs="Arial"/>
          <w:color w:val="000000"/>
          <w:kern w:val="0"/>
          <w:lang w:eastAsia="en-GB"/>
          <w14:ligatures w14:val="none"/>
        </w:rPr>
        <w:t>access to your full medical record going forward via the NHS app (and NHS website) if you have a suitable NHS login</w:t>
      </w:r>
      <w:r w:rsidR="00D0576F">
        <w:rPr>
          <w:rFonts w:ascii="Arial" w:eastAsia="Times New Roman" w:hAnsi="Arial" w:cs="Arial"/>
          <w:color w:val="000000"/>
          <w:kern w:val="0"/>
          <w:lang w:eastAsia="en-GB"/>
          <w14:ligatures w14:val="none"/>
        </w:rPr>
        <w:t xml:space="preserve">. </w:t>
      </w:r>
    </w:p>
    <w:p w14:paraId="5BE211DE" w14:textId="641A1E6A" w:rsidR="00D0576F" w:rsidRPr="005526FB" w:rsidRDefault="00D0576F" w:rsidP="00FE24EC">
      <w:pPr>
        <w:spacing w:before="240" w:after="240" w:line="240" w:lineRule="auto"/>
        <w:jc w:val="both"/>
        <w:rPr>
          <w:rFonts w:ascii="Times New Roman" w:eastAsia="Times New Roman" w:hAnsi="Times New Roman" w:cs="Times New Roman"/>
          <w:kern w:val="0"/>
          <w:sz w:val="24"/>
          <w:szCs w:val="24"/>
          <w:lang w:eastAsia="en-GB"/>
          <w14:ligatures w14:val="none"/>
        </w:rPr>
      </w:pPr>
      <w:r w:rsidRPr="00D0576F">
        <w:rPr>
          <w:rFonts w:ascii="Arial" w:hAnsi="Arial" w:cs="Arial"/>
          <w:color w:val="242424"/>
          <w:shd w:val="clear" w:color="auto" w:fill="FFFFFF"/>
        </w:rPr>
        <w:t>We do not accept e-mail requests for medication. This takes much longer to transfer and process compared to accessing through online services. Th</w:t>
      </w:r>
      <w:r>
        <w:rPr>
          <w:rFonts w:ascii="Arial" w:hAnsi="Arial" w:cs="Arial"/>
          <w:color w:val="242424"/>
          <w:shd w:val="clear" w:color="auto" w:fill="FFFFFF"/>
        </w:rPr>
        <w:t>anks you for your understanding.</w:t>
      </w:r>
    </w:p>
    <w:p w14:paraId="69AA0BA9" w14:textId="77777777" w:rsidR="00FE24EC" w:rsidRPr="005526FB" w:rsidRDefault="00FE24EC" w:rsidP="00FE24EC">
      <w:pPr>
        <w:spacing w:before="240" w:after="240" w:line="240" w:lineRule="auto"/>
        <w:jc w:val="both"/>
        <w:rPr>
          <w:rFonts w:ascii="Times New Roman" w:eastAsia="Times New Roman" w:hAnsi="Times New Roman" w:cs="Times New Roman"/>
          <w:kern w:val="0"/>
          <w:sz w:val="24"/>
          <w:szCs w:val="24"/>
          <w:lang w:eastAsia="en-GB"/>
          <w14:ligatures w14:val="none"/>
        </w:rPr>
      </w:pPr>
      <w:r w:rsidRPr="005526FB">
        <w:rPr>
          <w:rFonts w:ascii="Arial" w:eastAsia="Times New Roman" w:hAnsi="Arial" w:cs="Arial"/>
          <w:color w:val="000000"/>
          <w:kern w:val="0"/>
          <w:lang w:eastAsia="en-GB"/>
          <w14:ligatures w14:val="none"/>
        </w:rPr>
        <w:t xml:space="preserve">Your GP medical record contains consultation notes based on conversations between you, your GP and their team: medicines prescribed to you; all test results including hospital investigations; allergies; vaccines; and your medical conditions along with documents that may have been sent from local hospitals, clinics or other agencies, </w:t>
      </w:r>
      <w:proofErr w:type="spellStart"/>
      <w:r w:rsidRPr="005526FB">
        <w:rPr>
          <w:rFonts w:ascii="Arial" w:eastAsia="Times New Roman" w:hAnsi="Arial" w:cs="Arial"/>
          <w:color w:val="000000"/>
          <w:kern w:val="0"/>
          <w:lang w:eastAsia="en-GB"/>
          <w14:ligatures w14:val="none"/>
        </w:rPr>
        <w:t>eg</w:t>
      </w:r>
      <w:proofErr w:type="spellEnd"/>
      <w:r w:rsidRPr="005526FB">
        <w:rPr>
          <w:rFonts w:ascii="Arial" w:eastAsia="Times New Roman" w:hAnsi="Arial" w:cs="Arial"/>
          <w:color w:val="000000"/>
          <w:kern w:val="0"/>
          <w:lang w:eastAsia="en-GB"/>
          <w14:ligatures w14:val="none"/>
        </w:rPr>
        <w:t xml:space="preserve"> the police. There is likely to be sensitive and personal information within your medical record.</w:t>
      </w:r>
    </w:p>
    <w:p w14:paraId="3B8E4363" w14:textId="77777777" w:rsidR="00FE24EC" w:rsidRPr="005526FB" w:rsidRDefault="00FE24EC" w:rsidP="00FE24EC">
      <w:pPr>
        <w:spacing w:before="240" w:after="240" w:line="240" w:lineRule="auto"/>
        <w:jc w:val="both"/>
        <w:rPr>
          <w:rFonts w:ascii="Times New Roman" w:eastAsia="Times New Roman" w:hAnsi="Times New Roman" w:cs="Times New Roman"/>
          <w:sz w:val="24"/>
          <w:szCs w:val="24"/>
          <w:lang w:eastAsia="en-GB"/>
        </w:rPr>
      </w:pPr>
      <w:r w:rsidRPr="005526FB">
        <w:rPr>
          <w:rFonts w:ascii="Arial" w:eastAsia="Times New Roman" w:hAnsi="Arial" w:cs="Arial"/>
          <w:color w:val="000000"/>
          <w:kern w:val="0"/>
          <w:lang w:eastAsia="en-GB"/>
          <w14:ligatures w14:val="none"/>
        </w:rPr>
        <w:t xml:space="preserve">We are supportive of providing you with access to your record, but we wish to do this safely and make you aware that this is happening so that you can opt out, if you so wish. You may wish to speak with us first to understand what it is that you will see, and the risks which may be involved in having such confidential data either on your smartphone with the NHS app installed or online </w:t>
      </w:r>
      <w:r w:rsidRPr="4954B085">
        <w:rPr>
          <w:rFonts w:ascii="Arial" w:eastAsia="Times New Roman" w:hAnsi="Arial" w:cs="Arial"/>
          <w:color w:val="000000" w:themeColor="text1"/>
          <w:lang w:eastAsia="en-GB"/>
        </w:rPr>
        <w:t>if</w:t>
      </w:r>
      <w:r w:rsidRPr="005526FB">
        <w:rPr>
          <w:rFonts w:ascii="Arial" w:eastAsia="Times New Roman" w:hAnsi="Arial" w:cs="Arial"/>
          <w:color w:val="000000"/>
          <w:kern w:val="0"/>
          <w:lang w:eastAsia="en-GB"/>
          <w14:ligatures w14:val="none"/>
        </w:rPr>
        <w:t xml:space="preserve"> other people might have access to that information through your devices. If you are in a difficult or pressured relationship for example, you may prefer your records to remain accessible only to those treating you, with them not appearing on your smartphone or online. Government has been clear that if a patient does not wish to have access, then we do not have to provide it. This is one reason why we have asked if you wish to opt out, or have it switched off for the time being.</w:t>
      </w:r>
    </w:p>
    <w:p w14:paraId="5BBC0381" w14:textId="77777777" w:rsidR="00FE24EC" w:rsidRPr="005526FB" w:rsidRDefault="00FE24EC" w:rsidP="00FE24EC">
      <w:pPr>
        <w:spacing w:before="240" w:after="240" w:line="240" w:lineRule="auto"/>
        <w:jc w:val="both"/>
        <w:rPr>
          <w:rFonts w:ascii="Times New Roman" w:eastAsia="Times New Roman" w:hAnsi="Times New Roman" w:cs="Times New Roman"/>
          <w:kern w:val="0"/>
          <w:sz w:val="24"/>
          <w:szCs w:val="24"/>
          <w:lang w:eastAsia="en-GB"/>
          <w14:ligatures w14:val="none"/>
        </w:rPr>
      </w:pPr>
      <w:r w:rsidRPr="005526FB">
        <w:rPr>
          <w:rFonts w:ascii="Arial" w:eastAsia="Times New Roman" w:hAnsi="Arial" w:cs="Arial"/>
          <w:color w:val="000000"/>
          <w:kern w:val="0"/>
          <w:lang w:eastAsia="en-GB"/>
          <w14:ligatures w14:val="none"/>
        </w:rPr>
        <w:t>For those who would like access, we are happy to explain the different levels you might like. Everyone can have access to their medication history and allergies, for example, and will be able to order their repeat prescriptions. It’s also possible to request access to what we call your ‘coded record’ where you can see a list of medical problems and results. You can also request access to the ‘full’ record where you will be able to see everything, including the notes which have been written by doctors, nurses and others involved in your care, at the GP surgery, and elsewhere.</w:t>
      </w:r>
    </w:p>
    <w:p w14:paraId="56DF6432" w14:textId="77777777" w:rsidR="00FE24EC" w:rsidRPr="005526FB" w:rsidRDefault="00FE24EC" w:rsidP="00FE24EC">
      <w:pPr>
        <w:spacing w:before="240" w:after="240" w:line="240" w:lineRule="auto"/>
        <w:jc w:val="both"/>
        <w:rPr>
          <w:rFonts w:ascii="Times New Roman" w:eastAsia="Times New Roman" w:hAnsi="Times New Roman" w:cs="Times New Roman"/>
          <w:kern w:val="0"/>
          <w:sz w:val="24"/>
          <w:szCs w:val="24"/>
          <w:lang w:eastAsia="en-GB"/>
          <w14:ligatures w14:val="none"/>
        </w:rPr>
      </w:pPr>
      <w:r w:rsidRPr="005526FB">
        <w:rPr>
          <w:rFonts w:ascii="Arial" w:eastAsia="Times New Roman" w:hAnsi="Arial" w:cs="Arial"/>
          <w:color w:val="000000"/>
          <w:kern w:val="0"/>
          <w:lang w:eastAsia="en-GB"/>
          <w14:ligatures w14:val="none"/>
        </w:rPr>
        <w:t>It’s important to remember that these documents may, at times, contain information that could be upsetting, especially if they contain news of a serious condition. It can also be a cause for worry seeing results online when it isn’t clear what the results might mean, and no one is available to ask, as can be the case during the evening or at weekends, for example. </w:t>
      </w:r>
    </w:p>
    <w:p w14:paraId="5313C76D" w14:textId="77777777" w:rsidR="00FE24EC" w:rsidRPr="005526FB" w:rsidRDefault="00FE24EC" w:rsidP="00FE24EC">
      <w:pPr>
        <w:spacing w:before="240" w:after="240" w:line="240" w:lineRule="auto"/>
        <w:jc w:val="both"/>
        <w:rPr>
          <w:rFonts w:ascii="Times New Roman" w:eastAsia="Times New Roman" w:hAnsi="Times New Roman" w:cs="Times New Roman"/>
          <w:kern w:val="0"/>
          <w:sz w:val="24"/>
          <w:szCs w:val="24"/>
          <w:lang w:eastAsia="en-GB"/>
          <w14:ligatures w14:val="none"/>
        </w:rPr>
      </w:pPr>
      <w:r w:rsidRPr="005526FB">
        <w:rPr>
          <w:rFonts w:ascii="Arial" w:eastAsia="Times New Roman" w:hAnsi="Arial" w:cs="Arial"/>
          <w:color w:val="000000"/>
          <w:kern w:val="0"/>
          <w:lang w:eastAsia="en-GB"/>
          <w14:ligatures w14:val="none"/>
        </w:rPr>
        <w:t>Sometimes people with a mental health condition might prefer not to see documents that remind them of difficult times in their life. Letters from mental health teams sometimes go into detail about past events, and great care would be needed in deciding whether you would want to see these letters. It is possible for individual items to be hidden at your request and your GP would be happy to talk about any concerns you may have.</w:t>
      </w:r>
    </w:p>
    <w:p w14:paraId="38D684B4" w14:textId="77777777" w:rsidR="00FE24EC" w:rsidRPr="005526FB" w:rsidRDefault="00FE24EC" w:rsidP="00FE24EC">
      <w:pPr>
        <w:spacing w:before="240" w:after="240" w:line="240" w:lineRule="auto"/>
        <w:jc w:val="both"/>
        <w:rPr>
          <w:rFonts w:ascii="Times New Roman" w:eastAsia="Times New Roman" w:hAnsi="Times New Roman" w:cs="Times New Roman"/>
          <w:kern w:val="0"/>
          <w:sz w:val="24"/>
          <w:szCs w:val="24"/>
          <w:lang w:eastAsia="en-GB"/>
          <w14:ligatures w14:val="none"/>
        </w:rPr>
      </w:pPr>
      <w:r w:rsidRPr="005526FB">
        <w:rPr>
          <w:rFonts w:ascii="Arial" w:eastAsia="Times New Roman" w:hAnsi="Arial" w:cs="Arial"/>
          <w:color w:val="000000"/>
          <w:kern w:val="0"/>
          <w:lang w:eastAsia="en-GB"/>
          <w14:ligatures w14:val="none"/>
        </w:rPr>
        <w:t>Great care is also needed in case private details might cause harm at home, should people in a difficult or pressured relationship be forced to show their medical record to an abusive partner. Anyone in such a position should make this clear to us at the practice, so we can take steps to keep you safe. This might mean removing access through the NHS app for the time being, or through a careful process where we hide sensitive things. We would talk this through with you.</w:t>
      </w:r>
    </w:p>
    <w:p w14:paraId="18ADBAA5" w14:textId="590DB4C7" w:rsidR="00FE24EC" w:rsidRDefault="00FE24EC" w:rsidP="00FE24EC">
      <w:pPr>
        <w:spacing w:after="0" w:line="240" w:lineRule="auto"/>
        <w:rPr>
          <w:rFonts w:ascii="Times New Roman" w:eastAsia="Times New Roman" w:hAnsi="Times New Roman" w:cs="Times New Roman"/>
          <w:kern w:val="0"/>
          <w:sz w:val="24"/>
          <w:szCs w:val="24"/>
          <w:lang w:eastAsia="en-GB"/>
          <w14:ligatures w14:val="none"/>
        </w:rPr>
      </w:pPr>
    </w:p>
    <w:p w14:paraId="7DDD2230" w14:textId="77777777" w:rsidR="00D0576F" w:rsidRPr="005526FB" w:rsidRDefault="00D0576F" w:rsidP="00FE24EC">
      <w:pPr>
        <w:spacing w:after="0" w:line="240" w:lineRule="auto"/>
        <w:rPr>
          <w:rFonts w:ascii="Times New Roman" w:eastAsia="Times New Roman" w:hAnsi="Times New Roman" w:cs="Times New Roman"/>
          <w:kern w:val="0"/>
          <w:sz w:val="24"/>
          <w:szCs w:val="24"/>
          <w:lang w:eastAsia="en-GB"/>
          <w14:ligatures w14:val="none"/>
        </w:rPr>
      </w:pPr>
    </w:p>
    <w:p w14:paraId="5BDE09D5" w14:textId="77777777" w:rsidR="00FE24EC" w:rsidRPr="005526FB" w:rsidRDefault="00FE24EC" w:rsidP="00FE24EC">
      <w:pPr>
        <w:spacing w:before="240" w:after="240" w:line="240" w:lineRule="auto"/>
        <w:jc w:val="both"/>
        <w:rPr>
          <w:rFonts w:ascii="Times New Roman" w:eastAsia="Times New Roman" w:hAnsi="Times New Roman" w:cs="Times New Roman"/>
          <w:kern w:val="0"/>
          <w:sz w:val="24"/>
          <w:szCs w:val="24"/>
          <w:lang w:eastAsia="en-GB"/>
          <w14:ligatures w14:val="none"/>
        </w:rPr>
      </w:pPr>
      <w:r w:rsidRPr="005526FB">
        <w:rPr>
          <w:rFonts w:ascii="Arial" w:eastAsia="Times New Roman" w:hAnsi="Arial" w:cs="Arial"/>
          <w:b/>
          <w:bCs/>
          <w:color w:val="000000"/>
          <w:kern w:val="0"/>
          <w:lang w:eastAsia="en-GB"/>
          <w14:ligatures w14:val="none"/>
        </w:rPr>
        <w:lastRenderedPageBreak/>
        <w:t>Requesting access – what do I need to do?</w:t>
      </w:r>
    </w:p>
    <w:p w14:paraId="702C0B90" w14:textId="04639F60" w:rsidR="00FE24EC" w:rsidRPr="005526FB" w:rsidRDefault="00FE24EC" w:rsidP="00FE24EC">
      <w:pPr>
        <w:spacing w:before="240" w:after="240" w:line="240" w:lineRule="auto"/>
        <w:jc w:val="both"/>
        <w:rPr>
          <w:rFonts w:ascii="Times New Roman" w:eastAsia="Times New Roman" w:hAnsi="Times New Roman" w:cs="Times New Roman"/>
          <w:kern w:val="0"/>
          <w:sz w:val="24"/>
          <w:szCs w:val="24"/>
          <w:lang w:eastAsia="en-GB"/>
          <w14:ligatures w14:val="none"/>
        </w:rPr>
      </w:pPr>
      <w:r w:rsidRPr="005526FB">
        <w:rPr>
          <w:rFonts w:ascii="Arial" w:eastAsia="Times New Roman" w:hAnsi="Arial" w:cs="Arial"/>
          <w:color w:val="000000"/>
          <w:kern w:val="0"/>
          <w:lang w:eastAsia="en-GB"/>
          <w14:ligatures w14:val="none"/>
        </w:rPr>
        <w:t xml:space="preserve">The easiest way to get access is to create an NHS login through the NHS app. Although you can also access your GP records via the internet on a computer, the first bit is easiest if done through a smartphone. If you don’t have one, you may have a family member or friend you trust who can help you. </w:t>
      </w:r>
    </w:p>
    <w:p w14:paraId="64C495B0" w14:textId="77777777" w:rsidR="00FE24EC" w:rsidRPr="005526FB" w:rsidRDefault="00FE24EC" w:rsidP="00FE24EC">
      <w:pPr>
        <w:spacing w:before="240" w:after="240" w:line="240" w:lineRule="auto"/>
        <w:jc w:val="both"/>
        <w:rPr>
          <w:rFonts w:ascii="Times New Roman" w:eastAsia="Times New Roman" w:hAnsi="Times New Roman" w:cs="Times New Roman"/>
          <w:kern w:val="0"/>
          <w:sz w:val="24"/>
          <w:szCs w:val="24"/>
          <w:lang w:eastAsia="en-GB"/>
          <w14:ligatures w14:val="none"/>
        </w:rPr>
      </w:pPr>
      <w:r w:rsidRPr="005526FB">
        <w:rPr>
          <w:rFonts w:ascii="Arial" w:eastAsia="Times New Roman" w:hAnsi="Arial" w:cs="Arial"/>
          <w:color w:val="000000"/>
          <w:kern w:val="0"/>
          <w:lang w:eastAsia="en-GB"/>
          <w14:ligatures w14:val="none"/>
        </w:rPr>
        <w:t xml:space="preserve">If you use the NHS app, you’ll have to set up an account using a unique e-mail address and then </w:t>
      </w:r>
      <w:r w:rsidRPr="61B41E8D">
        <w:rPr>
          <w:rFonts w:ascii="Arial" w:eastAsia="Times New Roman" w:hAnsi="Arial" w:cs="Arial"/>
          <w:color w:val="000000" w:themeColor="text1"/>
          <w:lang w:eastAsia="en-GB"/>
        </w:rPr>
        <w:t>‘</w:t>
      </w:r>
      <w:r w:rsidRPr="005526FB">
        <w:rPr>
          <w:rFonts w:ascii="Arial" w:eastAsia="Times New Roman" w:hAnsi="Arial" w:cs="Arial"/>
          <w:color w:val="000000"/>
          <w:kern w:val="0"/>
          <w:lang w:eastAsia="en-GB"/>
          <w14:ligatures w14:val="none"/>
        </w:rPr>
        <w:t>authenticate’ yourself to the NHS system to prove you are who you say you are. This will involve confirming your name, date of birth and contact details. The NHS login has several levels of authentication and to gain access to your records you’ll need the highest level of authentication. This generally involves you recording a short video of yourself to prove you are a real person as well as uploading a copy of a suitable identification document. Your GP practice can bypass this step if you are struggling, but we’d ask you to try to sign up to the NHS app yourself.</w:t>
      </w:r>
    </w:p>
    <w:p w14:paraId="64AF5CDF" w14:textId="77777777" w:rsidR="00FE24EC" w:rsidRPr="005526FB" w:rsidRDefault="00FE24EC" w:rsidP="00FE24EC">
      <w:pPr>
        <w:spacing w:before="240" w:after="240" w:line="240" w:lineRule="auto"/>
        <w:jc w:val="both"/>
        <w:rPr>
          <w:rFonts w:ascii="Times New Roman" w:eastAsia="Times New Roman" w:hAnsi="Times New Roman" w:cs="Times New Roman"/>
          <w:kern w:val="0"/>
          <w:sz w:val="24"/>
          <w:szCs w:val="24"/>
          <w:lang w:eastAsia="en-GB"/>
          <w14:ligatures w14:val="none"/>
        </w:rPr>
      </w:pPr>
      <w:r w:rsidRPr="005526FB">
        <w:rPr>
          <w:rFonts w:ascii="Arial" w:eastAsia="Times New Roman" w:hAnsi="Arial" w:cs="Arial"/>
          <w:color w:val="000000"/>
          <w:kern w:val="0"/>
          <w:lang w:eastAsia="en-GB"/>
          <w14:ligatures w14:val="none"/>
        </w:rPr>
        <w:t>Once you have suitably authenticated yourself to the NHS app and created your NHS login you can approach your practice and ask for access, being mindful of the risks associated with access and the importance of not sharing passwords or having them stored in your smartphone if you think other people might want to see them without your permission. If you have any concerns, you should explain these to your GP practice team who can guide you.</w:t>
      </w:r>
    </w:p>
    <w:p w14:paraId="368AD258" w14:textId="77777777" w:rsidR="00FE24EC" w:rsidRPr="005526FB" w:rsidRDefault="00FE24EC" w:rsidP="00FE24EC">
      <w:pPr>
        <w:spacing w:before="240" w:after="240" w:line="240" w:lineRule="auto"/>
        <w:jc w:val="both"/>
        <w:rPr>
          <w:rFonts w:ascii="Times New Roman" w:eastAsia="Times New Roman" w:hAnsi="Times New Roman" w:cs="Times New Roman"/>
          <w:kern w:val="0"/>
          <w:sz w:val="24"/>
          <w:szCs w:val="24"/>
          <w:lang w:eastAsia="en-GB"/>
          <w14:ligatures w14:val="none"/>
        </w:rPr>
      </w:pPr>
      <w:r w:rsidRPr="005526FB">
        <w:rPr>
          <w:rFonts w:ascii="Arial" w:eastAsia="Times New Roman" w:hAnsi="Arial" w:cs="Arial"/>
          <w:color w:val="000000"/>
          <w:kern w:val="0"/>
          <w:lang w:eastAsia="en-GB"/>
          <w14:ligatures w14:val="none"/>
        </w:rPr>
        <w:t>Your GP practice will have a form they will ask you to complete, with your NHS login (this will be the email address you used to sign up) and then you will have a chat about access and your agreement and understanding will be requested. Once you are happy to get online access, your request will be passed to the clinical team to review. It may be that the practice wishes to contact you to discuss your request if there are any concerns raised so that access can be given safely. We’re not sure how many people will ask for access all at once so there may be a wait, but we will do our best to get you online access as soon as we can. </w:t>
      </w:r>
    </w:p>
    <w:p w14:paraId="2E5C9A28" w14:textId="443D5246" w:rsidR="00FE24EC" w:rsidRDefault="00FE24EC" w:rsidP="00D0576F">
      <w:pPr>
        <w:spacing w:before="240" w:after="240" w:line="240" w:lineRule="auto"/>
        <w:jc w:val="both"/>
      </w:pPr>
      <w:r w:rsidRPr="005526FB">
        <w:rPr>
          <w:rFonts w:ascii="Arial" w:eastAsia="Times New Roman" w:hAnsi="Arial" w:cs="Arial"/>
          <w:color w:val="000000"/>
          <w:kern w:val="0"/>
          <w:lang w:eastAsia="en-GB"/>
          <w14:ligatures w14:val="none"/>
        </w:rPr>
        <w:t>The form to request access can be downloaded here &lt;link to be added&gt;.</w:t>
      </w:r>
      <w:bookmarkStart w:id="0" w:name="_GoBack"/>
      <w:bookmarkEnd w:id="0"/>
    </w:p>
    <w:p w14:paraId="68B2C612" w14:textId="77777777" w:rsidR="00FE24EC" w:rsidRPr="00851DE7" w:rsidRDefault="00FE24EC" w:rsidP="00FE24EC">
      <w:pPr>
        <w:rPr>
          <w:i/>
          <w:iCs/>
        </w:rPr>
      </w:pPr>
    </w:p>
    <w:p w14:paraId="2D65A1B8" w14:textId="77777777" w:rsidR="00FE24EC" w:rsidRDefault="00FE24EC" w:rsidP="00FE24EC"/>
    <w:p w14:paraId="2EF9C904" w14:textId="77777777" w:rsidR="00FE24EC" w:rsidRDefault="00FE24EC" w:rsidP="00FE24EC"/>
    <w:p w14:paraId="3FA168A2" w14:textId="77777777" w:rsidR="00FE24EC" w:rsidRDefault="00FE24EC" w:rsidP="00FE24EC"/>
    <w:p w14:paraId="2E37E1F3" w14:textId="77777777" w:rsidR="00FE24EC" w:rsidRDefault="00FE24EC" w:rsidP="00FE24EC"/>
    <w:p w14:paraId="30E3EB9D" w14:textId="77777777" w:rsidR="00FE24EC" w:rsidRDefault="00FE24EC" w:rsidP="00FE24EC"/>
    <w:p w14:paraId="32D2B2B0" w14:textId="77777777" w:rsidR="00FE24EC" w:rsidRDefault="00FE24EC" w:rsidP="00FE24EC"/>
    <w:p w14:paraId="6A7B5119" w14:textId="77777777" w:rsidR="00FE24EC" w:rsidRDefault="00FE24EC" w:rsidP="00FE24EC">
      <w:pPr>
        <w:pStyle w:val="POLbullets"/>
        <w:numPr>
          <w:ilvl w:val="0"/>
          <w:numId w:val="0"/>
        </w:numPr>
      </w:pPr>
    </w:p>
    <w:p w14:paraId="17E32252" w14:textId="77777777" w:rsidR="00FE24EC" w:rsidRDefault="00FE24EC" w:rsidP="00FE24EC"/>
    <w:p w14:paraId="7FA86F63" w14:textId="77777777" w:rsidR="00FE24EC" w:rsidRDefault="00FE24EC" w:rsidP="00FE24EC"/>
    <w:p w14:paraId="7BC633BB" w14:textId="77777777" w:rsidR="00FE24EC" w:rsidRDefault="00FE24EC" w:rsidP="00FE24EC"/>
    <w:p w14:paraId="572E540C" w14:textId="77777777" w:rsidR="00FE24EC" w:rsidRDefault="00FE24EC"/>
    <w:sectPr w:rsidR="00FE24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907E2"/>
    <w:multiLevelType w:val="hybridMultilevel"/>
    <w:tmpl w:val="0CE2799E"/>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5A7F6A"/>
    <w:multiLevelType w:val="hybridMultilevel"/>
    <w:tmpl w:val="8ECCBA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B587B2C"/>
    <w:multiLevelType w:val="hybridMultilevel"/>
    <w:tmpl w:val="869A2C78"/>
    <w:lvl w:ilvl="0" w:tplc="BB368D54">
      <w:start w:val="1"/>
      <w:numFmt w:val="bullet"/>
      <w:pStyle w:val="PO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8D79AB"/>
    <w:multiLevelType w:val="multilevel"/>
    <w:tmpl w:val="B0A6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4EC"/>
    <w:rsid w:val="008B6392"/>
    <w:rsid w:val="009F76BB"/>
    <w:rsid w:val="00D0576F"/>
    <w:rsid w:val="00FE2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5B729"/>
  <w15:chartTrackingRefBased/>
  <w15:docId w15:val="{6A586D40-523A-4A3B-965B-BC5604DC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4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24E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FE24EC"/>
    <w:rPr>
      <w:color w:val="0000FF"/>
      <w:u w:val="single"/>
    </w:rPr>
  </w:style>
  <w:style w:type="paragraph" w:styleId="ListParagraph">
    <w:name w:val="List Paragraph"/>
    <w:basedOn w:val="Normal"/>
    <w:uiPriority w:val="34"/>
    <w:qFormat/>
    <w:rsid w:val="00FE24EC"/>
    <w:pPr>
      <w:ind w:left="720"/>
      <w:contextualSpacing/>
    </w:pPr>
  </w:style>
  <w:style w:type="paragraph" w:customStyle="1" w:styleId="POLsub1">
    <w:name w:val="POL sub 1"/>
    <w:basedOn w:val="Normal"/>
    <w:link w:val="POLsub1Char"/>
    <w:qFormat/>
    <w:rsid w:val="00FE24EC"/>
    <w:pPr>
      <w:pBdr>
        <w:top w:val="nil"/>
        <w:left w:val="nil"/>
        <w:bottom w:val="nil"/>
        <w:right w:val="nil"/>
        <w:between w:val="nil"/>
        <w:bar w:val="nil"/>
      </w:pBdr>
      <w:spacing w:before="120" w:after="0" w:line="240" w:lineRule="auto"/>
    </w:pPr>
    <w:rPr>
      <w:rFonts w:ascii="Arial" w:eastAsia="Arial Unicode MS" w:hAnsi="Arial" w:cs="Arial Unicode MS"/>
      <w:b/>
      <w:bCs/>
      <w:color w:val="002B5C"/>
      <w:kern w:val="0"/>
      <w:sz w:val="24"/>
      <w:szCs w:val="24"/>
      <w:u w:color="0075B9"/>
      <w:bdr w:val="nil"/>
      <w:lang w:val="en-US" w:eastAsia="en-GB"/>
      <w14:ligatures w14:val="none"/>
    </w:rPr>
  </w:style>
  <w:style w:type="character" w:customStyle="1" w:styleId="POLsub1Char">
    <w:name w:val="POL sub 1 Char"/>
    <w:basedOn w:val="DefaultParagraphFont"/>
    <w:link w:val="POLsub1"/>
    <w:rsid w:val="00FE24EC"/>
    <w:rPr>
      <w:rFonts w:ascii="Arial" w:eastAsia="Arial Unicode MS" w:hAnsi="Arial" w:cs="Arial Unicode MS"/>
      <w:b/>
      <w:bCs/>
      <w:color w:val="002B5C"/>
      <w:kern w:val="0"/>
      <w:sz w:val="24"/>
      <w:szCs w:val="24"/>
      <w:u w:color="0075B9"/>
      <w:bdr w:val="nil"/>
      <w:lang w:val="en-US" w:eastAsia="en-GB"/>
      <w14:ligatures w14:val="none"/>
    </w:rPr>
  </w:style>
  <w:style w:type="paragraph" w:customStyle="1" w:styleId="POLbullets">
    <w:name w:val="POL bullets"/>
    <w:basedOn w:val="Normal"/>
    <w:link w:val="POLbulletsChar"/>
    <w:qFormat/>
    <w:rsid w:val="00FE24EC"/>
    <w:pPr>
      <w:numPr>
        <w:numId w:val="3"/>
      </w:numPr>
      <w:pBdr>
        <w:top w:val="nil"/>
        <w:left w:val="nil"/>
        <w:bottom w:val="nil"/>
        <w:right w:val="nil"/>
        <w:between w:val="nil"/>
        <w:bar w:val="nil"/>
      </w:pBdr>
      <w:spacing w:after="0" w:line="276" w:lineRule="auto"/>
      <w:ind w:left="714" w:hanging="357"/>
    </w:pPr>
    <w:rPr>
      <w:rFonts w:ascii="Arial" w:eastAsia="Arial Unicode MS" w:hAnsi="Arial" w:cs="Arial Unicode MS"/>
      <w:color w:val="000000"/>
      <w:kern w:val="0"/>
      <w:u w:color="000000"/>
      <w:bdr w:val="nil"/>
      <w:lang w:val="en-US" w:eastAsia="en-GB"/>
      <w14:ligatures w14:val="none"/>
    </w:rPr>
  </w:style>
  <w:style w:type="character" w:customStyle="1" w:styleId="POLbulletsChar">
    <w:name w:val="POL bullets Char"/>
    <w:basedOn w:val="DefaultParagraphFont"/>
    <w:link w:val="POLbullets"/>
    <w:rsid w:val="00FE24EC"/>
    <w:rPr>
      <w:rFonts w:ascii="Arial" w:eastAsia="Arial Unicode MS" w:hAnsi="Arial" w:cs="Arial Unicode MS"/>
      <w:color w:val="000000"/>
      <w:kern w:val="0"/>
      <w:u w:color="000000"/>
      <w:bdr w:val="nil"/>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Parkin</dc:creator>
  <cp:keywords/>
  <dc:description/>
  <cp:lastModifiedBy>Williams Jo (PCN)</cp:lastModifiedBy>
  <cp:revision>2</cp:revision>
  <dcterms:created xsi:type="dcterms:W3CDTF">2023-10-23T13:13:00Z</dcterms:created>
  <dcterms:modified xsi:type="dcterms:W3CDTF">2023-10-23T13:13:00Z</dcterms:modified>
</cp:coreProperties>
</file>